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71" w:rsidRPr="00EA4EF7" w:rsidRDefault="00ED2671" w:rsidP="00D25894">
      <w:pPr>
        <w:rPr>
          <w:rFonts w:hint="cs"/>
          <w:b/>
          <w:bCs/>
          <w:sz w:val="32"/>
          <w:szCs w:val="32"/>
        </w:rPr>
      </w:pPr>
      <w:bookmarkStart w:id="0" w:name="_GoBack"/>
      <w:bookmarkEnd w:id="0"/>
    </w:p>
    <w:p w:rsidR="00ED2671" w:rsidRPr="00EA4EF7" w:rsidRDefault="00ED2671" w:rsidP="00D25894">
      <w:pPr>
        <w:rPr>
          <w:b/>
          <w:bCs/>
          <w:sz w:val="32"/>
          <w:szCs w:val="32"/>
        </w:rPr>
      </w:pPr>
      <w:r w:rsidRPr="00EA4EF7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3583966</wp:posOffset>
            </wp:positionH>
            <wp:positionV relativeFrom="paragraph">
              <wp:posOffset>3175</wp:posOffset>
            </wp:positionV>
            <wp:extent cx="1183640" cy="1183640"/>
            <wp:effectExtent l="0" t="0" r="0" b="0"/>
            <wp:wrapNone/>
            <wp:docPr id="1" name="Picture 1" descr="http://arcproject.co.uk/wp-content/uploads/2016/02/amnesty-international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arcproject.co.uk/wp-content/uploads/2016/02/amnesty-international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4EF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775411</wp:posOffset>
            </wp:positionH>
            <wp:positionV relativeFrom="paragraph">
              <wp:posOffset>137084</wp:posOffset>
            </wp:positionV>
            <wp:extent cx="1971040" cy="749935"/>
            <wp:effectExtent l="0" t="0" r="0" b="0"/>
            <wp:wrapNone/>
            <wp:docPr id="3" name="Picture 3" descr="http://www.icj-aust.org.au/sites/default/files/ICJ_logo_2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://www.icj-aust.org.au/sites/default/files/ICJ_logo_201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671" w:rsidRPr="00EA4EF7" w:rsidRDefault="00ED2671" w:rsidP="00D25894">
      <w:pPr>
        <w:rPr>
          <w:b/>
          <w:bCs/>
          <w:sz w:val="32"/>
          <w:szCs w:val="32"/>
        </w:rPr>
      </w:pPr>
    </w:p>
    <w:p w:rsidR="00ED2671" w:rsidRPr="00EA4EF7" w:rsidRDefault="00ED2671" w:rsidP="00D25894">
      <w:pPr>
        <w:rPr>
          <w:b/>
          <w:bCs/>
          <w:sz w:val="32"/>
          <w:szCs w:val="32"/>
        </w:rPr>
      </w:pPr>
    </w:p>
    <w:p w:rsidR="00ED2671" w:rsidRPr="00EA4EF7" w:rsidRDefault="00ED2671" w:rsidP="00D25894">
      <w:pPr>
        <w:rPr>
          <w:b/>
          <w:bCs/>
          <w:sz w:val="32"/>
          <w:szCs w:val="32"/>
        </w:rPr>
      </w:pPr>
    </w:p>
    <w:p w:rsidR="00ED2671" w:rsidRPr="00EA4EF7" w:rsidRDefault="00ED2671" w:rsidP="00D25894">
      <w:pPr>
        <w:rPr>
          <w:b/>
          <w:bCs/>
          <w:sz w:val="32"/>
          <w:szCs w:val="32"/>
        </w:rPr>
      </w:pPr>
    </w:p>
    <w:p w:rsidR="00ED2671" w:rsidRPr="00EA4EF7" w:rsidRDefault="00ED2671" w:rsidP="00D25894">
      <w:pPr>
        <w:rPr>
          <w:b/>
          <w:bCs/>
          <w:sz w:val="32"/>
          <w:szCs w:val="32"/>
        </w:rPr>
      </w:pPr>
    </w:p>
    <w:p w:rsidR="00D25894" w:rsidRPr="00EA4EF7" w:rsidRDefault="006A4EA3" w:rsidP="00684A8D">
      <w:pPr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EA4E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แถลงการณ์ร่วม </w:t>
      </w:r>
    </w:p>
    <w:p w:rsidR="00D25894" w:rsidRPr="00EA4EF7" w:rsidRDefault="006A4EA3" w:rsidP="00D2589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A4EF7">
        <w:rPr>
          <w:rFonts w:asciiTheme="minorBidi" w:hAnsiTheme="minorBidi" w:cstheme="minorBidi"/>
          <w:b/>
          <w:bCs/>
          <w:sz w:val="32"/>
          <w:szCs w:val="32"/>
          <w:cs/>
        </w:rPr>
        <w:t>ประเทศไทย</w:t>
      </w:r>
      <w:r w:rsidR="00D25894" w:rsidRPr="00EA4EF7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="003A12AA" w:rsidRPr="00EA4EF7">
        <w:rPr>
          <w:rFonts w:asciiTheme="minorBidi" w:hAnsiTheme="minorBidi" w:cstheme="minorBidi"/>
          <w:b/>
          <w:bCs/>
          <w:sz w:val="32"/>
          <w:szCs w:val="32"/>
          <w:cs/>
        </w:rPr>
        <w:t>ต้องให้ความสำคัญกับการแก้ไขเพิ่มเติมและการออกกฎหมายเกี่ยวกับการทรมานและการบังคับบุคคลให้สูญหาย</w:t>
      </w:r>
    </w:p>
    <w:p w:rsidR="00D24790" w:rsidRPr="00EA4EF7" w:rsidRDefault="00D24790" w:rsidP="00D25894">
      <w:pPr>
        <w:rPr>
          <w:rFonts w:asciiTheme="minorBidi" w:hAnsiTheme="minorBidi" w:cstheme="minorBidi" w:hint="cs"/>
          <w:sz w:val="32"/>
          <w:szCs w:val="32"/>
        </w:rPr>
      </w:pPr>
    </w:p>
    <w:p w:rsidR="00D25894" w:rsidRPr="00EA4EF7" w:rsidRDefault="006A4EA3" w:rsidP="00964815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  <w:t xml:space="preserve">แอมเนสตี้ อินเตอร์เนชั่นแนลและคณะกรรมการนักนิติศาสตร์สากล 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ผิดหวัง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กับมติของ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สภานิติบัญญัติแห่งชาติ (สนช.) 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ที่</w:t>
      </w:r>
      <w:r w:rsidR="00D24790" w:rsidRPr="00EA4EF7">
        <w:rPr>
          <w:rFonts w:asciiTheme="minorBidi" w:hAnsiTheme="minorBidi" w:cstheme="minorBidi"/>
          <w:sz w:val="32"/>
          <w:szCs w:val="32"/>
          <w:cs/>
        </w:rPr>
        <w:t>ชะลอการพิจารณาร่างกฎหมายสำคัญ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ที่เอาผิดกับ</w:t>
      </w:r>
      <w:r w:rsidRPr="00EA4EF7">
        <w:rPr>
          <w:rFonts w:asciiTheme="minorBidi" w:hAnsiTheme="minorBidi" w:cstheme="minorBidi"/>
          <w:sz w:val="32"/>
          <w:szCs w:val="32"/>
          <w:cs/>
        </w:rPr>
        <w:t>การทรมานและการบังคับบุคคลให้สูญหาย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 xml:space="preserve"> ทั้งสององค์กร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เรียกร้อง</w:t>
      </w:r>
      <w:r w:rsidR="001F090F" w:rsidRPr="00EA4EF7">
        <w:rPr>
          <w:rFonts w:asciiTheme="minorBidi" w:hAnsiTheme="minorBidi" w:cstheme="minorBidi"/>
          <w:sz w:val="32"/>
          <w:szCs w:val="32"/>
          <w:cs/>
        </w:rPr>
        <w:t>รัฐบาลไทย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ให้ยุติมาตรการใดๆ ที่ชะลอการออกกฎหมายนี้ และให้เร่งรัดการแก้ไขเพิ่มเติม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ร่างพระราชบัญญัติป้องกันและปราบปรามการทรมานและการบังคับบุคคลให้สูญหาย</w:t>
      </w:r>
      <w:r w:rsidR="00DE051B" w:rsidRPr="00EA4EF7">
        <w:rPr>
          <w:rFonts w:asciiTheme="minorBidi" w:hAnsiTheme="minorBidi" w:cstheme="minorBidi"/>
          <w:sz w:val="32"/>
          <w:szCs w:val="32"/>
          <w:cs/>
        </w:rPr>
        <w:t>ทั้งนี้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เพื่อให้มีเนื้อหาสอดคล้องกับกฎหมายระหว่างประเทศ รัฐบาลควรประกันว่าจะมีการออกกฎหมายดังกล่าวโดยไม่</w:t>
      </w:r>
      <w:r w:rsidR="00DE051B" w:rsidRPr="00EA4EF7">
        <w:rPr>
          <w:rFonts w:asciiTheme="minorBidi" w:hAnsiTheme="minorBidi" w:cstheme="minorBidi"/>
          <w:sz w:val="32"/>
          <w:szCs w:val="32"/>
          <w:cs/>
        </w:rPr>
        <w:t>ทิ้งไว้ให้ล่าช้า</w:t>
      </w:r>
    </w:p>
    <w:p w:rsidR="00D25894" w:rsidRPr="00EA4EF7" w:rsidRDefault="006A4EA3" w:rsidP="00D25894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เมื่อวันที่ </w:t>
      </w:r>
      <w:r w:rsidR="00D25894" w:rsidRPr="00EA4EF7">
        <w:rPr>
          <w:rFonts w:asciiTheme="minorBidi" w:hAnsiTheme="minorBidi" w:cstheme="minorBidi"/>
          <w:sz w:val="32"/>
          <w:szCs w:val="32"/>
          <w:cs/>
        </w:rPr>
        <w:t>28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กุมภาพันธ์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 xml:space="preserve"> 2560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สำนักงานข้าหลวงใหญ่เพื่อสิทธิมนุษยชนแห่งสหประชาชาติ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ออกแถลงการณ์</w:t>
      </w:r>
      <w:r w:rsidR="001F090F" w:rsidRPr="00EA4EF7">
        <w:rPr>
          <w:rFonts w:asciiTheme="minorBidi" w:hAnsiTheme="minorBidi" w:cstheme="minorBidi"/>
          <w:sz w:val="32"/>
          <w:szCs w:val="32"/>
          <w:cs/>
        </w:rPr>
        <w:t>ว่าได้รับแจ้งจาก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F090F" w:rsidRPr="00EA4EF7">
        <w:rPr>
          <w:rFonts w:asciiTheme="minorBidi" w:hAnsiTheme="minorBidi" w:cstheme="minorBidi"/>
          <w:sz w:val="32"/>
          <w:szCs w:val="32"/>
          <w:cs/>
        </w:rPr>
        <w:t>สนช.ว่า จะไม่มีการผ่าน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และ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ในวันต่อมา เจ้าหน้าที่ของสนช.</w:t>
      </w:r>
      <w:r w:rsidR="00EA4EF7">
        <w:rPr>
          <w:rFonts w:asciiTheme="minorBidi" w:hAnsiTheme="minorBidi" w:cstheme="minorBidi"/>
          <w:sz w:val="32"/>
          <w:szCs w:val="32"/>
          <w:cs/>
        </w:rPr>
        <w:t>ได้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>เปิดเผย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ต่อ 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บีบีซีไทย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โดย</w:t>
      </w:r>
      <w:r w:rsidR="001F090F" w:rsidRPr="00EA4EF7">
        <w:rPr>
          <w:rFonts w:asciiTheme="minorBidi" w:hAnsiTheme="minorBidi" w:cstheme="minorBidi"/>
          <w:sz w:val="32"/>
          <w:szCs w:val="32"/>
          <w:cs/>
        </w:rPr>
        <w:t xml:space="preserve">ยืนยันว่าร่างพระราชบัญญัตินี้ </w:t>
      </w:r>
      <w:r w:rsidR="00D25894" w:rsidRPr="00EA4EF7">
        <w:rPr>
          <w:rFonts w:asciiTheme="minorBidi" w:hAnsiTheme="minorBidi" w:cstheme="minorBidi"/>
          <w:sz w:val="32"/>
          <w:szCs w:val="32"/>
        </w:rPr>
        <w:t>“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จะถูก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ส่งกลับไปพิจารณา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(โดยคณะรัฐมนตรี) และรับฟังความ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คิด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เห็น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เพิ่มเติม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>จากฝ่ายต่าง ๆ ที่เกี่ยวข้อง ทั้งจาก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กระทรวง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มหาดไทย 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สำนักงาน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ตำรวจ ฝ่ายความมั่นคง ทหาร 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และ</w:t>
      </w:r>
      <w:r w:rsidR="00781C45" w:rsidRPr="00EA4EF7">
        <w:rPr>
          <w:rFonts w:asciiTheme="minorBidi" w:hAnsiTheme="minorBidi" w:cstheme="minorBidi"/>
          <w:sz w:val="32"/>
          <w:szCs w:val="32"/>
          <w:cs/>
        </w:rPr>
        <w:t xml:space="preserve">อัยการก่อน” </w:t>
      </w:r>
    </w:p>
    <w:p w:rsidR="00D25894" w:rsidRPr="00EA4EF7" w:rsidRDefault="006A4EA3" w:rsidP="00964815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  <w:t>ร่างพระราชบัญญัตินี้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เป็นผลจากความพยายามหลายปีของหน่วยงาน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 xml:space="preserve">ต่างๆ 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ของรัฐรวมทั้งเจ้าหน้าที่กระทรวงยุติธรรมซึ่ง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มี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การปรึกษาหารือกับ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 xml:space="preserve">ทางองค์กรของเรา 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ได้นำข้อเสนอแนะหลายประการเ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ข้า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ไป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ประกอบการ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พิจารณา ร่างพระราชบัญญัตินี้ได้ผ่านความเห็นชอบของคณะรัฐมนตรีเมื่อเดือนพฤษภาคม 2559 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แต่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มติครั้งล่าสุดของ</w:t>
      </w:r>
      <w:r w:rsidR="00EA4E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สนช.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มีการ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ชะลอการผ่านร่างกฎหมายสำคัญนี้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อย่างไม่มีกำหนด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 ซึ่ง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การออกกฎหมายฉบับนี้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จะ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นับ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ว่า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เป็นก้าวย่างสำคัญที่นำไปสู่การ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ป้องกันการทรมานและการบังคับบุคคลให้สูญหายในประเทศไทย</w:t>
      </w:r>
    </w:p>
    <w:p w:rsidR="00D25894" w:rsidRPr="00EA4EF7" w:rsidRDefault="006A4EA3" w:rsidP="00964815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การออกกฎหมาย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ฉบับ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นี้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 xml:space="preserve"> ถือ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เป็นหนึ่งใน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พันธกิจหลายประการที่รัฐบาลไทยได้ประกาศไว้ในช่วงหลายปีที่ผ่านมา รวมทั้งในปีที่แล้ว 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การชะลอกฎหมายฉบับนี้ ถือว่าเป็น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เรื่องที่น่า</w:t>
      </w:r>
      <w:r w:rsidR="00DA61EE" w:rsidRPr="00EA4EF7">
        <w:rPr>
          <w:rFonts w:asciiTheme="minorBidi" w:hAnsiTheme="minorBidi" w:cstheme="minorBidi"/>
          <w:sz w:val="32"/>
          <w:szCs w:val="32"/>
          <w:cs/>
        </w:rPr>
        <w:t>ผิดหวัง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อย่างยิ่ง โดยเฉพาะ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กับ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ผู้เสียหายจาก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การทรมานและการบังคับบุคคลให้สูญหาย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ซึ่งที่ผ่านมาได้พยายามต่อสู้เรียกร้องความยุติธรรมโดยที่ไม่มีกรอบกฎหมาย</w:t>
      </w:r>
      <w:r w:rsidR="00D709ED" w:rsidRPr="00EA4EF7">
        <w:rPr>
          <w:rFonts w:asciiTheme="minorBidi" w:hAnsiTheme="minorBidi" w:cstheme="minorBidi"/>
          <w:sz w:val="32"/>
          <w:szCs w:val="32"/>
          <w:cs/>
        </w:rPr>
        <w:t>ที่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ชัดเจนมารองรับ </w:t>
      </w:r>
    </w:p>
    <w:p w:rsidR="00D25894" w:rsidRPr="00EA4EF7" w:rsidRDefault="006A4EA3" w:rsidP="00964815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lastRenderedPageBreak/>
        <w:tab/>
        <w:t>ร่างพระราชบัญญัติ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ฉบับล่าสุดช่วยอุดช่องว่างสำคัญหลายประการในกรอบกฎหมายของไทยในปัจจุบัน และจะมีส่วนหนุนเสริมให้ไทยสามารถปฏิบัติตามพันธกรณีที่มีต่อกฎหมายสิทธิมนุษยชนระหว่างประเทศได้ดีขึ้น อย่างไรก็ดี ยังจำเป็นต้องมีการแก้ไข</w:t>
      </w:r>
      <w:r w:rsidR="00D709ED" w:rsidRPr="00EA4EF7">
        <w:rPr>
          <w:rFonts w:asciiTheme="minorBidi" w:hAnsiTheme="minorBidi" w:cstheme="minorBidi"/>
          <w:sz w:val="32"/>
          <w:szCs w:val="32"/>
          <w:cs/>
        </w:rPr>
        <w:t>เนื้อหา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เพิ่มเติมเพื่อแก้ไขข้อบกพร่องสำคัญของ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</w:p>
    <w:p w:rsidR="00D25894" w:rsidRPr="00EA4EF7" w:rsidRDefault="006A4EA3" w:rsidP="00705200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โดยเฉพาะอย่างยิ่ง 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5E1775" w:rsidRPr="00EA4EF7">
        <w:rPr>
          <w:rFonts w:asciiTheme="minorBidi" w:hAnsiTheme="minorBidi" w:cstheme="minorBidi"/>
          <w:sz w:val="32"/>
          <w:szCs w:val="32"/>
          <w:cs/>
        </w:rPr>
        <w:t>ขาด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องค์ประกอบสำคัญของนิยาม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การทรมานและการบังคับบุคคลให้สูญหาย</w:t>
      </w:r>
      <w:r w:rsidR="00D709ED" w:rsidRPr="00EA4EF7">
        <w:rPr>
          <w:rFonts w:asciiTheme="minorBidi" w:hAnsiTheme="minorBidi" w:cstheme="minorBidi"/>
          <w:sz w:val="32"/>
          <w:szCs w:val="32"/>
          <w:cs/>
        </w:rPr>
        <w:t>ซึ่ง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>ไม่กำหนดฐานความผิดสำหรับการกระทำที่เป็น</w:t>
      </w:r>
      <w:r w:rsidRPr="00EA4EF7">
        <w:rPr>
          <w:rFonts w:asciiTheme="minorBidi" w:hAnsiTheme="minorBidi" w:cstheme="minorBidi"/>
          <w:sz w:val="32"/>
          <w:szCs w:val="32"/>
          <w:cs/>
        </w:rPr>
        <w:t>การปฏิบัติที่โหดร้าย ไร้มนุษยธรรม หรือที่ย่ำยีศักดิ์ศรี</w:t>
      </w:r>
      <w:r w:rsidR="00964815" w:rsidRPr="00EA4EF7">
        <w:rPr>
          <w:rFonts w:asciiTheme="minorBidi" w:hAnsiTheme="minorBidi" w:cstheme="minorBidi"/>
          <w:sz w:val="32"/>
          <w:szCs w:val="32"/>
          <w:cs/>
        </w:rPr>
        <w:t xml:space="preserve"> และไม่นิยามว่าการบังคับบุคคลให้สูญหายเป็นการกระทำผิดที่เกิดขึ้นอย่างต่อเนื่อง นอกจากนั้น 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474938" w:rsidRPr="00EA4EF7">
        <w:rPr>
          <w:rFonts w:asciiTheme="minorBidi" w:hAnsiTheme="minorBidi" w:cstheme="minorBidi"/>
          <w:sz w:val="32"/>
          <w:szCs w:val="32"/>
          <w:cs/>
        </w:rPr>
        <w:t>ครอบคลุมเฉพาะความรับผิดทางอาญาของผู้ที่ลงมือกระทำการ</w:t>
      </w:r>
      <w:r w:rsidR="001B362A" w:rsidRPr="00EA4EF7">
        <w:rPr>
          <w:rFonts w:asciiTheme="minorBidi" w:hAnsiTheme="minorBidi" w:cstheme="minorBidi"/>
          <w:sz w:val="32"/>
          <w:szCs w:val="32"/>
          <w:cs/>
        </w:rPr>
        <w:t>โดยตรงเท่านั้น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 xml:space="preserve"> และไม่กำหนดข้อห้ามอย่างชัดเจนไม่ให้ศาลรับฟังพยานหลักฐานที่ได้มาจากการทรมาน </w:t>
      </w:r>
    </w:p>
    <w:p w:rsidR="00D25894" w:rsidRPr="007E1A53" w:rsidRDefault="006A4EA3" w:rsidP="00705200">
      <w:pPr>
        <w:rPr>
          <w:rFonts w:asciiTheme="minorBidi" w:hAnsiTheme="minorBidi" w:cstheme="minorBidi"/>
          <w:sz w:val="32"/>
          <w:szCs w:val="32"/>
        </w:rPr>
      </w:pPr>
      <w:r w:rsidRPr="002E2A42">
        <w:rPr>
          <w:rFonts w:asciiTheme="minorBidi" w:hAnsiTheme="minorBidi" w:cstheme="minorBidi"/>
          <w:color w:val="FF0000"/>
          <w:sz w:val="32"/>
          <w:szCs w:val="32"/>
          <w:cs/>
        </w:rPr>
        <w:tab/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รัฐบาลไทยควรกำหนด</w:t>
      </w:r>
      <w:r w:rsidR="002E2A42" w:rsidRPr="007E1A53">
        <w:rPr>
          <w:rFonts w:asciiTheme="minorBidi" w:hAnsiTheme="minorBidi" w:cstheme="minorBidi"/>
          <w:sz w:val="32"/>
          <w:szCs w:val="32"/>
          <w:cs/>
        </w:rPr>
        <w:t>เป็นวาระเร่งด่วน</w:t>
      </w:r>
      <w:r w:rsidR="002E2A42" w:rsidRPr="007E1A53">
        <w:rPr>
          <w:rFonts w:asciiTheme="minorBidi" w:hAnsiTheme="minorBidi" w:cstheme="minorBidi" w:hint="cs"/>
          <w:sz w:val="32"/>
          <w:szCs w:val="32"/>
          <w:cs/>
        </w:rPr>
        <w:t>ใน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การแก้ไขข้อบกพร่องเหล่านี้และ</w:t>
      </w:r>
      <w:r w:rsidR="002E2A42" w:rsidRPr="007E1A53">
        <w:rPr>
          <w:rFonts w:asciiTheme="minorBidi" w:hAnsiTheme="minorBidi" w:cstheme="minorBidi"/>
          <w:sz w:val="32"/>
          <w:szCs w:val="32"/>
          <w:cs/>
        </w:rPr>
        <w:t>ข้อกังวลอื่น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ๆ</w:t>
      </w:r>
      <w:r w:rsidR="002E2A42" w:rsidRP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รวมทั้งผ่านร่างกฎหมายนี้โดยเร็ว</w:t>
      </w:r>
      <w:r w:rsidR="008707A5" w:rsidRPr="007E1A53">
        <w:rPr>
          <w:rFonts w:asciiTheme="minorBidi" w:hAnsiTheme="minorBidi" w:cstheme="minorBidi"/>
          <w:sz w:val="32"/>
          <w:szCs w:val="32"/>
          <w:cs/>
        </w:rPr>
        <w:t>ที่</w:t>
      </w:r>
      <w:r w:rsidR="002E2A42" w:rsidRPr="007E1A53">
        <w:rPr>
          <w:rFonts w:asciiTheme="minorBidi" w:hAnsiTheme="minorBidi" w:cstheme="minorBidi"/>
          <w:sz w:val="32"/>
          <w:szCs w:val="32"/>
          <w:cs/>
        </w:rPr>
        <w:t>สุด</w:t>
      </w:r>
      <w:r w:rsidR="002E2A42" w:rsidRP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F2706F" w:rsidRPr="007E1A53">
        <w:rPr>
          <w:rFonts w:asciiTheme="minorBidi" w:hAnsiTheme="minorBidi" w:cstheme="minorBidi"/>
          <w:sz w:val="32"/>
          <w:szCs w:val="32"/>
          <w:cs/>
        </w:rPr>
        <w:t>และ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จำเป็นอย่างยิ่งที่จะต้องมีการแก้ไขเพิ่มเติมและประกาศใช้</w:t>
      </w:r>
      <w:r w:rsidRPr="007E1A53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 xml:space="preserve"> โดยเฉพาะเมื่อคำนึงถึงรายงาน</w:t>
      </w:r>
      <w:r w:rsidR="008707A5" w:rsidRPr="007E1A53">
        <w:rPr>
          <w:rFonts w:asciiTheme="minorBidi" w:hAnsiTheme="minorBidi" w:cstheme="minorBidi"/>
          <w:sz w:val="32"/>
          <w:szCs w:val="32"/>
          <w:cs/>
        </w:rPr>
        <w:t xml:space="preserve">ต่างๆ </w:t>
      </w:r>
      <w:r w:rsidR="002E2A42" w:rsidRPr="007E1A53">
        <w:rPr>
          <w:rFonts w:asciiTheme="minorBidi" w:hAnsiTheme="minorBidi" w:cstheme="minorBidi" w:hint="cs"/>
          <w:sz w:val="32"/>
          <w:szCs w:val="32"/>
          <w:cs/>
        </w:rPr>
        <w:t>ที่เมื่อ</w:t>
      </w:r>
      <w:r w:rsidR="008707A5" w:rsidRPr="007E1A53">
        <w:rPr>
          <w:rFonts w:asciiTheme="minorBidi" w:hAnsiTheme="minorBidi" w:cstheme="minorBidi"/>
          <w:sz w:val="32"/>
          <w:szCs w:val="32"/>
          <w:cs/>
        </w:rPr>
        <w:t>ไม่นานมานี้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ที่กล่าวหาว่าเจ้าหน้าที่</w:t>
      </w:r>
      <w:r w:rsidR="00EC601E" w:rsidRPr="007E1A53">
        <w:rPr>
          <w:rFonts w:asciiTheme="minorBidi" w:hAnsiTheme="minorBidi" w:cstheme="minorBidi"/>
          <w:sz w:val="32"/>
          <w:szCs w:val="32"/>
          <w:cs/>
        </w:rPr>
        <w:t>ฝ่าย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ความมั่นคงได้กระทำการทรมานและ</w:t>
      </w:r>
      <w:r w:rsidR="00EC601E" w:rsidRPr="007E1A53">
        <w:rPr>
          <w:rFonts w:asciiTheme="minorBidi" w:hAnsiTheme="minorBidi" w:cstheme="minorBidi"/>
          <w:sz w:val="32"/>
          <w:szCs w:val="32"/>
          <w:cs/>
        </w:rPr>
        <w:t>การ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ปฏิบัติที่โหดร้าย</w:t>
      </w:r>
      <w:r w:rsidR="00705200" w:rsidRPr="007E1A5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และที่ผ่านมาไม่มีความสำเร็จในการนำตัวผู้มีส่วนรับผิดชอบต่อ</w:t>
      </w:r>
      <w:r w:rsidR="001F090F" w:rsidRPr="007E1A53">
        <w:rPr>
          <w:rFonts w:asciiTheme="minorBidi" w:hAnsiTheme="minorBidi" w:cstheme="minorBidi"/>
          <w:sz w:val="32"/>
          <w:szCs w:val="32"/>
          <w:cs/>
        </w:rPr>
        <w:t>การทรมาน การปฏิบัติที่โหดร้าย และ</w:t>
      </w:r>
      <w:r w:rsidRPr="007E1A53">
        <w:rPr>
          <w:rFonts w:asciiTheme="minorBidi" w:hAnsiTheme="minorBidi" w:cstheme="minorBidi"/>
          <w:sz w:val="32"/>
          <w:szCs w:val="32"/>
          <w:cs/>
        </w:rPr>
        <w:t>การบังคับบุคคลให้สูญหาย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มาลงโทษ ทาง</w:t>
      </w:r>
      <w:r w:rsidR="00F2706F" w:rsidRPr="007E1A53">
        <w:rPr>
          <w:rFonts w:asciiTheme="minorBidi" w:hAnsiTheme="minorBidi" w:cstheme="minorBidi"/>
          <w:sz w:val="32"/>
          <w:szCs w:val="32"/>
          <w:cs/>
        </w:rPr>
        <w:t>องค์กร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ของเรายังคงยึดมั่น</w:t>
      </w:r>
      <w:r w:rsidR="00EC601E" w:rsidRPr="007E1A53">
        <w:rPr>
          <w:rFonts w:asciiTheme="minorBidi" w:hAnsiTheme="minorBidi" w:cstheme="minorBidi"/>
          <w:sz w:val="32"/>
          <w:szCs w:val="32"/>
          <w:cs/>
        </w:rPr>
        <w:t>ที่จะ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ให้ความสนับสนุนที่จำเป็นต่อ</w:t>
      </w:r>
      <w:r w:rsidR="001F090F" w:rsidRPr="007E1A53">
        <w:rPr>
          <w:rFonts w:asciiTheme="minorBidi" w:hAnsiTheme="minorBidi" w:cstheme="minorBidi"/>
          <w:sz w:val="32"/>
          <w:szCs w:val="32"/>
          <w:cs/>
        </w:rPr>
        <w:t>รัฐบาลไทย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ในการแก้ไข</w:t>
      </w:r>
      <w:r w:rsidRPr="007E1A53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EC601E" w:rsidRPr="007E1A53">
        <w:rPr>
          <w:rFonts w:asciiTheme="minorBidi" w:hAnsiTheme="minorBidi" w:cstheme="minorBidi"/>
          <w:sz w:val="32"/>
          <w:szCs w:val="32"/>
          <w:cs/>
        </w:rPr>
        <w:t>เพิ่มเติม</w:t>
      </w:r>
      <w:r w:rsidR="00705200" w:rsidRPr="007E1A53">
        <w:rPr>
          <w:rFonts w:asciiTheme="minorBidi" w:hAnsiTheme="minorBidi" w:cstheme="minorBidi"/>
          <w:sz w:val="32"/>
          <w:szCs w:val="32"/>
          <w:cs/>
        </w:rPr>
        <w:t>หรือการกระทำอย่างอื่นเพื่อป้องกัน</w:t>
      </w:r>
      <w:r w:rsidR="001F090F" w:rsidRPr="007E1A53">
        <w:rPr>
          <w:rFonts w:asciiTheme="minorBidi" w:hAnsiTheme="minorBidi" w:cstheme="minorBidi"/>
          <w:sz w:val="32"/>
          <w:szCs w:val="32"/>
          <w:cs/>
        </w:rPr>
        <w:t>การทรมานและ</w:t>
      </w:r>
      <w:r w:rsidRPr="007E1A53">
        <w:rPr>
          <w:rFonts w:asciiTheme="minorBidi" w:hAnsiTheme="minorBidi" w:cstheme="minorBidi"/>
          <w:sz w:val="32"/>
          <w:szCs w:val="32"/>
          <w:cs/>
        </w:rPr>
        <w:t>การบังคับบุคคลให้สูญหาย</w:t>
      </w:r>
      <w:r w:rsidR="001F090F" w:rsidRPr="007E1A53">
        <w:rPr>
          <w:rFonts w:asciiTheme="minorBidi" w:hAnsiTheme="minorBidi" w:cstheme="minorBidi"/>
          <w:sz w:val="32"/>
          <w:szCs w:val="32"/>
          <w:cs/>
        </w:rPr>
        <w:t xml:space="preserve">ในประเทศไทย </w:t>
      </w:r>
    </w:p>
    <w:p w:rsidR="00D25894" w:rsidRPr="007E1A53" w:rsidRDefault="00D25894" w:rsidP="00D25894">
      <w:pPr>
        <w:rPr>
          <w:rFonts w:asciiTheme="minorBidi" w:hAnsiTheme="minorBidi" w:cstheme="minorBidi"/>
          <w:sz w:val="32"/>
          <w:szCs w:val="32"/>
        </w:rPr>
      </w:pPr>
    </w:p>
    <w:p w:rsidR="00D25894" w:rsidRPr="00EA4EF7" w:rsidRDefault="006A4EA3" w:rsidP="00684A8D">
      <w:pPr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EA4E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ข้อมูลพื้นฐาน </w:t>
      </w:r>
    </w:p>
    <w:p w:rsidR="00D25894" w:rsidRPr="00EA4EF7" w:rsidRDefault="006A4EA3" w:rsidP="00705200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  <w:t>ไทยเป็นรัฐภาคีของกติการะหว่างประเทศว่าด้วยสิทธิพลเมืองและสิทธิทางการเมือง (</w:t>
      </w:r>
      <w:r w:rsidRPr="00EA4EF7">
        <w:rPr>
          <w:rFonts w:asciiTheme="minorBidi" w:hAnsiTheme="minorBidi" w:cstheme="minorBidi"/>
          <w:sz w:val="32"/>
          <w:szCs w:val="32"/>
        </w:rPr>
        <w:t xml:space="preserve">International Covenant on Civil and Political Rights-ICCPR) </w:t>
      </w:r>
      <w:r w:rsidRPr="00EA4EF7">
        <w:rPr>
          <w:rFonts w:asciiTheme="minorBidi" w:hAnsiTheme="minorBidi" w:cstheme="minorBidi"/>
          <w:sz w:val="32"/>
          <w:szCs w:val="32"/>
          <w:cs/>
        </w:rPr>
        <w:t>อนุสัญญาต่อต้านการทรมานและการปฏิบัติหรือการลงโทษอื่นๆ ที่โหดร้าย ไร้มนุษยธรรม หรือที่ย่ำยีศักดิ์ศรี (</w:t>
      </w:r>
      <w:r w:rsidRPr="00EA4EF7">
        <w:rPr>
          <w:rFonts w:asciiTheme="minorBidi" w:hAnsiTheme="minorBidi" w:cstheme="minorBidi"/>
          <w:sz w:val="32"/>
          <w:szCs w:val="32"/>
        </w:rPr>
        <w:t>Convention Against Torture and other Cruel, Inhuman or Degrading Treatment or Punishment-CAT)</w:t>
      </w:r>
      <w:r w:rsidRPr="00EA4EF7">
        <w:rPr>
          <w:rFonts w:asciiTheme="minorBidi" w:hAnsiTheme="minorBidi" w:cstheme="minorBidi"/>
          <w:sz w:val="32"/>
          <w:szCs w:val="32"/>
          <w:cs/>
        </w:rPr>
        <w:t xml:space="preserve"> และได้ลงนามแต่ยังไม่ให้สัตยาบันรับรอง</w:t>
      </w:r>
      <w:bookmarkStart w:id="1" w:name="OLE_LINK1"/>
      <w:r w:rsidRPr="00EA4EF7">
        <w:rPr>
          <w:rFonts w:asciiTheme="minorBidi" w:hAnsiTheme="minorBidi" w:cstheme="minorBidi"/>
          <w:sz w:val="32"/>
          <w:szCs w:val="32"/>
          <w:cs/>
        </w:rPr>
        <w:t xml:space="preserve">อนุสัญญาระหว่างประเทศว่าด้วยการคุ้มครองมิให้บุคคลสูญหาย </w:t>
      </w:r>
      <w:bookmarkEnd w:id="1"/>
      <w:r w:rsidRPr="00EA4EF7">
        <w:rPr>
          <w:rFonts w:asciiTheme="minorBidi" w:hAnsiTheme="minorBidi" w:cstheme="minorBidi"/>
          <w:sz w:val="32"/>
          <w:szCs w:val="32"/>
          <w:cs/>
        </w:rPr>
        <w:t>(</w:t>
      </w:r>
      <w:r w:rsidRPr="00EA4EF7">
        <w:rPr>
          <w:rFonts w:asciiTheme="minorBidi" w:hAnsiTheme="minorBidi" w:cstheme="minorBidi"/>
          <w:sz w:val="32"/>
          <w:szCs w:val="32"/>
        </w:rPr>
        <w:t>International Convention for the Protection of All Persons from Enforced Disappearance</w:t>
      </w:r>
      <w:r w:rsidRPr="00EA4EF7">
        <w:rPr>
          <w:rFonts w:asciiTheme="minorBidi" w:hAnsiTheme="minorBidi" w:cstheme="minorBidi"/>
          <w:sz w:val="32"/>
          <w:szCs w:val="32"/>
          <w:cs/>
        </w:rPr>
        <w:t xml:space="preserve"> -</w:t>
      </w:r>
      <w:r w:rsidRPr="00EA4EF7">
        <w:rPr>
          <w:rFonts w:asciiTheme="minorBidi" w:hAnsiTheme="minorBidi" w:cstheme="minorBidi"/>
          <w:sz w:val="32"/>
          <w:szCs w:val="32"/>
        </w:rPr>
        <w:t>ICPPED)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ที่ผ่านมา คณะผู้ชำนาญการแห่งสหประชาชาติซึ่งดูแลการปฏิบัติตามสนธิสัญญาเหล่านี้ได้เรียกร้องรัฐภาคีให้กำหนดฐานความผิดเป็นการเฉพาะกับการทรมานและ</w:t>
      </w:r>
      <w:r w:rsidRPr="00EA4EF7">
        <w:rPr>
          <w:rFonts w:asciiTheme="minorBidi" w:hAnsiTheme="minorBidi" w:cstheme="minorBidi"/>
          <w:sz w:val="32"/>
          <w:szCs w:val="32"/>
          <w:cs/>
        </w:rPr>
        <w:t>การบังคับบุคคลให้สูญหาย</w:t>
      </w:r>
    </w:p>
    <w:p w:rsidR="00D25894" w:rsidRPr="00EA4EF7" w:rsidRDefault="006A4EA3" w:rsidP="00D25894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ใน</w:t>
      </w:r>
      <w:r w:rsidR="00ED2671" w:rsidRPr="00EA4EF7">
        <w:rPr>
          <w:rFonts w:asciiTheme="minorBidi" w:hAnsiTheme="minorBidi" w:cstheme="minorBidi"/>
          <w:sz w:val="32"/>
          <w:szCs w:val="32"/>
          <w:cs/>
        </w:rPr>
        <w:t>ระหว่าง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 xml:space="preserve">วันที่ </w:t>
      </w:r>
      <w:r w:rsidR="007E1A53">
        <w:rPr>
          <w:rFonts w:asciiTheme="minorBidi" w:hAnsiTheme="minorBidi" w:cstheme="minorBidi"/>
          <w:sz w:val="32"/>
          <w:szCs w:val="32"/>
          <w:cs/>
        </w:rPr>
        <w:t>13</w:t>
      </w:r>
      <w:r w:rsidR="007E1A53">
        <w:rPr>
          <w:rFonts w:asciiTheme="minorBidi" w:hAnsiTheme="minorBidi" w:cstheme="minorBidi" w:hint="cs"/>
          <w:sz w:val="32"/>
          <w:szCs w:val="32"/>
          <w:cs/>
        </w:rPr>
        <w:t>-</w:t>
      </w:r>
      <w:r w:rsidR="0012059D" w:rsidRPr="00EA4EF7">
        <w:rPr>
          <w:rFonts w:asciiTheme="minorBidi" w:hAnsiTheme="minorBidi" w:cstheme="minorBidi"/>
          <w:sz w:val="32"/>
          <w:szCs w:val="32"/>
        </w:rPr>
        <w:t>14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 xml:space="preserve"> มีนาคม </w:t>
      </w:r>
      <w:r w:rsidR="0012059D" w:rsidRPr="00EA4EF7">
        <w:rPr>
          <w:rFonts w:asciiTheme="minorBidi" w:hAnsiTheme="minorBidi" w:cstheme="minorBidi"/>
          <w:sz w:val="32"/>
          <w:szCs w:val="32"/>
        </w:rPr>
        <w:t xml:space="preserve">2560 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คณะกรรมการสิทธิมนุษยชนแห่งสหประชาชาติ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จะทำการทบทวนการปฏิบัติตาม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 xml:space="preserve">กติกา </w:t>
      </w:r>
      <w:r w:rsidR="003A12AA" w:rsidRPr="00EA4EF7">
        <w:rPr>
          <w:rFonts w:asciiTheme="minorBidi" w:hAnsiTheme="minorBidi" w:cstheme="minorBidi"/>
          <w:sz w:val="32"/>
          <w:szCs w:val="32"/>
        </w:rPr>
        <w:t>ICCPR</w:t>
      </w:r>
      <w:r w:rsid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ของประเทศไทย</w:t>
      </w:r>
    </w:p>
    <w:p w:rsidR="00D25894" w:rsidRPr="00EA4EF7" w:rsidRDefault="006A4EA3" w:rsidP="006C3D82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lastRenderedPageBreak/>
        <w:tab/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ในคำตอบของรัฐบาลไทยที่มี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ต่อประเด็นปัญหาของคณะกรรมการสิทธิมนุษยชน (</w:t>
      </w:r>
      <w:r w:rsidR="00D25894" w:rsidRPr="00EA4EF7">
        <w:rPr>
          <w:rFonts w:asciiTheme="minorBidi" w:hAnsiTheme="minorBidi" w:cstheme="minorBidi"/>
          <w:sz w:val="32"/>
          <w:szCs w:val="32"/>
        </w:rPr>
        <w:t>List of Issues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)</w:t>
      </w:r>
      <w:r w:rsidR="00D25894" w:rsidRPr="00EA4EF7">
        <w:rPr>
          <w:rStyle w:val="a5"/>
          <w:rFonts w:asciiTheme="minorBidi" w:hAnsiTheme="minorBidi" w:cstheme="minorBidi"/>
        </w:rPr>
        <w:footnoteReference w:id="2"/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 xml:space="preserve"> เมื่อวันที่15</w:t>
      </w:r>
      <w:r w:rsid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พฤศจิกายน</w:t>
      </w:r>
      <w:r w:rsid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2559</w:t>
      </w:r>
      <w:r w:rsidR="007E1A5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กล่าว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 xml:space="preserve">ว่า 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รัฐไทยกำลังอยู่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ใน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กระบวนการ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พิจารณา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ผ่าน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</w:t>
      </w:r>
      <w:r w:rsidR="00EC601E" w:rsidRPr="00EA4EF7">
        <w:rPr>
          <w:rFonts w:asciiTheme="minorBidi" w:hAnsiTheme="minorBidi" w:cstheme="minorBidi"/>
          <w:sz w:val="32"/>
          <w:szCs w:val="32"/>
          <w:cs/>
        </w:rPr>
        <w:t>ป้องกันและปราบปรามการทรมานและการบังคับบุคคลให้สูญหาย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 xml:space="preserve"> ซึ่ง</w:t>
      </w:r>
      <w:r w:rsidR="00705200" w:rsidRPr="00EA4EF7">
        <w:rPr>
          <w:rFonts w:asciiTheme="minorBidi" w:hAnsiTheme="minorBidi" w:cstheme="minorBidi"/>
          <w:sz w:val="32"/>
          <w:szCs w:val="32"/>
          <w:cs/>
        </w:rPr>
        <w:t>จะ “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มีการกำหนดนิยามที่ชัดเจนและกำหนดฐานความผิดเป็นการเฉพาะสำหรับการทรมาน ให้สอดคล้องกับหลักเกณฑ์ที่มีอยู่ใน</w:t>
      </w:r>
      <w:r w:rsidR="003A12AA" w:rsidRPr="00EA4EF7">
        <w:rPr>
          <w:rFonts w:asciiTheme="minorBidi" w:hAnsiTheme="minorBidi" w:cstheme="minorBidi"/>
          <w:sz w:val="32"/>
          <w:szCs w:val="32"/>
          <w:cs/>
        </w:rPr>
        <w:t>อนุสัญญา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ต่อต้านการทรมาน” และ “จะเป็นกฎหมายที่บังคับใช้ตามอนุสัญญาระหว่างประเทศว่าด้วยการคุ้มครองมิให้บุคคลสูญหาย</w:t>
      </w:r>
      <w:r w:rsidR="00D25894" w:rsidRPr="00EA4EF7">
        <w:rPr>
          <w:rFonts w:asciiTheme="minorBidi" w:hAnsiTheme="minorBidi" w:cstheme="minorBidi"/>
          <w:sz w:val="32"/>
          <w:szCs w:val="32"/>
        </w:rPr>
        <w:t xml:space="preserve">” </w:t>
      </w:r>
    </w:p>
    <w:p w:rsidR="00D25894" w:rsidRPr="00EA4EF7" w:rsidRDefault="006A4EA3" w:rsidP="006C3D82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ทั้งยังมี</w:t>
      </w:r>
      <w:r w:rsidR="00EC601E" w:rsidRPr="00EA4EF7">
        <w:rPr>
          <w:rFonts w:asciiTheme="minorBidi" w:hAnsiTheme="minorBidi" w:cstheme="minorBidi"/>
          <w:sz w:val="32"/>
          <w:szCs w:val="32"/>
          <w:cs/>
        </w:rPr>
        <w:t>การ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กล่าว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ว่า 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 “มีเป้าหมายเพื่อส่งเสริมการป้องกัน การปราบปราม และกลไกการฟ้องร้องดำเนินคดี และเพื่อประกันให้ผู้เสียหายเข้าถึงการเยียวยา และแก้ปัญหาการใช้อำนาจที่ผิดและการใช้อำนาจโดยมิชอบของหน่วยงานของรัฐที่เกี่ยวข้องกับ</w:t>
      </w:r>
      <w:r w:rsidRPr="00EA4EF7">
        <w:rPr>
          <w:rFonts w:asciiTheme="minorBidi" w:hAnsiTheme="minorBidi" w:cstheme="minorBidi"/>
          <w:sz w:val="32"/>
          <w:szCs w:val="32"/>
          <w:cs/>
        </w:rPr>
        <w:t>การทรมานและการบังคับบุคคลให้สูญหาย</w:t>
      </w:r>
      <w:r w:rsidR="00D25894" w:rsidRPr="00EA4EF7">
        <w:rPr>
          <w:rFonts w:asciiTheme="minorBidi" w:hAnsiTheme="minorBidi" w:cstheme="minorBidi"/>
          <w:sz w:val="32"/>
          <w:szCs w:val="32"/>
        </w:rPr>
        <w:t xml:space="preserve">”  </w:t>
      </w:r>
    </w:p>
    <w:p w:rsidR="00092CDB" w:rsidRPr="00EA4EF7" w:rsidRDefault="006A4EA3" w:rsidP="00D25894">
      <w:pPr>
        <w:rPr>
          <w:rFonts w:asciiTheme="minorBidi" w:hAnsiTheme="minorBidi" w:cstheme="minorBidi"/>
          <w:sz w:val="32"/>
          <w:szCs w:val="32"/>
        </w:rPr>
      </w:pPr>
      <w:r w:rsidRPr="00EA4EF7">
        <w:rPr>
          <w:rFonts w:asciiTheme="minorBidi" w:hAnsiTheme="minorBidi" w:cstheme="minorBidi"/>
          <w:sz w:val="32"/>
          <w:szCs w:val="32"/>
          <w:cs/>
        </w:rPr>
        <w:tab/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นอกจากนี้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ยัง</w:t>
      </w:r>
      <w:r w:rsidR="00CC0096" w:rsidRPr="00EA4EF7">
        <w:rPr>
          <w:rFonts w:asciiTheme="minorBidi" w:hAnsiTheme="minorBidi" w:cstheme="minorBidi"/>
          <w:sz w:val="32"/>
          <w:szCs w:val="32"/>
          <w:cs/>
        </w:rPr>
        <w:t>มีการ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สรุป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ว่า “ในวันที่ </w:t>
      </w:r>
      <w:r w:rsidR="0012059D" w:rsidRPr="00EA4EF7">
        <w:rPr>
          <w:rFonts w:asciiTheme="minorBidi" w:hAnsiTheme="minorBidi" w:cstheme="minorBidi"/>
          <w:sz w:val="32"/>
          <w:szCs w:val="32"/>
        </w:rPr>
        <w:t>24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 พฤษภาคม </w:t>
      </w:r>
      <w:r w:rsidR="0012059D" w:rsidRPr="00EA4EF7">
        <w:rPr>
          <w:rFonts w:asciiTheme="minorBidi" w:hAnsiTheme="minorBidi" w:cstheme="minorBidi"/>
          <w:sz w:val="32"/>
          <w:szCs w:val="32"/>
        </w:rPr>
        <w:t>2559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 คณะรัฐมนตรีให้ความเห็นชอบในหลักการต่อ</w:t>
      </w:r>
      <w:r w:rsidRPr="00EA4EF7">
        <w:rPr>
          <w:rFonts w:asciiTheme="minorBidi" w:hAnsiTheme="minorBidi" w:cstheme="minorBidi"/>
          <w:sz w:val="32"/>
          <w:szCs w:val="32"/>
          <w:cs/>
        </w:rPr>
        <w:t>ร่างพระราชบัญญัตินี้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และมีการส่งร่างพระราชบัญญัติ</w:t>
      </w:r>
      <w:r w:rsidR="002A7CFB" w:rsidRPr="00EA4EF7">
        <w:rPr>
          <w:rFonts w:asciiTheme="minorBidi" w:hAnsiTheme="minorBidi" w:cstheme="minorBidi"/>
          <w:sz w:val="32"/>
          <w:szCs w:val="32"/>
          <w:cs/>
        </w:rPr>
        <w:t>ดังกล่าว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>ให้กับคณะกรรมการกฤษฎีกาเพื่อพิจารณาแล้ว และปัจจุบันอยู่ระหว่างการเสนอเพื่อการพิจารณาของ</w:t>
      </w:r>
      <w:r w:rsidR="00BA5074" w:rsidRPr="00EA4EF7">
        <w:rPr>
          <w:rFonts w:asciiTheme="minorBidi" w:hAnsiTheme="minorBidi" w:cstheme="minorBidi"/>
          <w:sz w:val="32"/>
          <w:szCs w:val="32"/>
          <w:cs/>
        </w:rPr>
        <w:t>ฝ่าย</w:t>
      </w:r>
      <w:r w:rsidR="006C3D82" w:rsidRPr="00EA4EF7">
        <w:rPr>
          <w:rFonts w:asciiTheme="minorBidi" w:hAnsiTheme="minorBidi" w:cstheme="minorBidi"/>
          <w:sz w:val="32"/>
          <w:szCs w:val="32"/>
          <w:cs/>
        </w:rPr>
        <w:t xml:space="preserve">นิติบัญญัติเป็นการต่อไป” </w:t>
      </w:r>
    </w:p>
    <w:sectPr w:rsidR="00092CDB" w:rsidRPr="00EA4EF7" w:rsidSect="001B3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82" w:rsidRDefault="00F97B82" w:rsidP="00D25894">
      <w:r>
        <w:separator/>
      </w:r>
    </w:p>
  </w:endnote>
  <w:endnote w:type="continuationSeparator" w:id="1">
    <w:p w:rsidR="00F97B82" w:rsidRDefault="00F97B82" w:rsidP="00D2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B060402020202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82" w:rsidRDefault="00F97B82" w:rsidP="00D25894">
      <w:r>
        <w:separator/>
      </w:r>
    </w:p>
  </w:footnote>
  <w:footnote w:type="continuationSeparator" w:id="1">
    <w:p w:rsidR="00F97B82" w:rsidRDefault="00F97B82" w:rsidP="00D25894">
      <w:r>
        <w:continuationSeparator/>
      </w:r>
    </w:p>
  </w:footnote>
  <w:footnote w:id="2">
    <w:p w:rsidR="00D25894" w:rsidRPr="00ED2671" w:rsidRDefault="00D25894">
      <w:pPr>
        <w:pStyle w:val="a3"/>
        <w:rPr>
          <w:sz w:val="28"/>
          <w:szCs w:val="28"/>
          <w:cs/>
        </w:rPr>
      </w:pPr>
      <w:r w:rsidRPr="00ED2671">
        <w:rPr>
          <w:rStyle w:val="a5"/>
          <w:sz w:val="28"/>
          <w:szCs w:val="28"/>
        </w:rPr>
        <w:footnoteRef/>
      </w:r>
      <w:r w:rsidRPr="00ED2671">
        <w:rPr>
          <w:rFonts w:cs="Angsana New"/>
          <w:sz w:val="28"/>
          <w:szCs w:val="28"/>
          <w:cs/>
        </w:rPr>
        <w:t xml:space="preserve">คณะกรรมการสิทธิมนุษยชน </w:t>
      </w:r>
      <w:r w:rsidRPr="00ED2671">
        <w:rPr>
          <w:sz w:val="28"/>
          <w:szCs w:val="28"/>
          <w:cs/>
        </w:rPr>
        <w:t>“</w:t>
      </w:r>
      <w:r w:rsidRPr="00ED2671">
        <w:rPr>
          <w:sz w:val="28"/>
          <w:szCs w:val="28"/>
        </w:rPr>
        <w:t xml:space="preserve">Replies of Thailand to the List of Issues” U.N. Doc. CCPR/C/THA/Q/2/Add.1, </w:t>
      </w:r>
      <w:r w:rsidRPr="00ED2671">
        <w:rPr>
          <w:rFonts w:cs="Angsana New"/>
          <w:sz w:val="28"/>
          <w:szCs w:val="28"/>
          <w:cs/>
        </w:rPr>
        <w:t xml:space="preserve">ย่อหน้า </w:t>
      </w:r>
      <w:r w:rsidRPr="00ED2671">
        <w:rPr>
          <w:sz w:val="28"/>
          <w:szCs w:val="28"/>
        </w:rPr>
        <w:t>51</w:t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 User">
    <w15:presenceInfo w15:providerId="None" w15:userId="AI User"/>
  </w15:person>
  <w15:person w15:author="Piyanut Kotsan">
    <w15:presenceInfo w15:providerId="None" w15:userId="Piyanut Kotsan"/>
  </w15:person>
  <w15:person w15:author="Nansiri Iamsuk">
    <w15:presenceInfo w15:providerId="Windows Live" w15:userId="e7ba17189df3f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5894"/>
    <w:rsid w:val="00027114"/>
    <w:rsid w:val="00092CDB"/>
    <w:rsid w:val="0012059D"/>
    <w:rsid w:val="001B362A"/>
    <w:rsid w:val="001F090F"/>
    <w:rsid w:val="00200DF9"/>
    <w:rsid w:val="002A7CFB"/>
    <w:rsid w:val="002E2A42"/>
    <w:rsid w:val="003A12AA"/>
    <w:rsid w:val="00464D9F"/>
    <w:rsid w:val="00474938"/>
    <w:rsid w:val="004B55DB"/>
    <w:rsid w:val="00580B90"/>
    <w:rsid w:val="005E1775"/>
    <w:rsid w:val="00684A8D"/>
    <w:rsid w:val="006A4EA3"/>
    <w:rsid w:val="006C3D82"/>
    <w:rsid w:val="00705200"/>
    <w:rsid w:val="00781C45"/>
    <w:rsid w:val="007E1A53"/>
    <w:rsid w:val="008550F7"/>
    <w:rsid w:val="008707A5"/>
    <w:rsid w:val="008B5F14"/>
    <w:rsid w:val="00964815"/>
    <w:rsid w:val="00B6385A"/>
    <w:rsid w:val="00BA5074"/>
    <w:rsid w:val="00CC0096"/>
    <w:rsid w:val="00D07C2C"/>
    <w:rsid w:val="00D24790"/>
    <w:rsid w:val="00D25894"/>
    <w:rsid w:val="00D709ED"/>
    <w:rsid w:val="00D96964"/>
    <w:rsid w:val="00DA61EE"/>
    <w:rsid w:val="00DE051B"/>
    <w:rsid w:val="00EA4EF7"/>
    <w:rsid w:val="00EC601E"/>
    <w:rsid w:val="00ED2671"/>
    <w:rsid w:val="00F2706F"/>
    <w:rsid w:val="00F31FB1"/>
    <w:rsid w:val="00F9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5894"/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D25894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D25894"/>
    <w:rPr>
      <w:sz w:val="32"/>
      <w:szCs w:val="3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CFB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A7CFB"/>
    <w:rPr>
      <w:rFonts w:ascii="Segoe UI" w:hAnsi="Segoe UI" w:cs="Angsana New"/>
      <w:sz w:val="18"/>
      <w:szCs w:val="22"/>
    </w:rPr>
  </w:style>
  <w:style w:type="character" w:styleId="a8">
    <w:name w:val="annotation reference"/>
    <w:basedOn w:val="a0"/>
    <w:uiPriority w:val="99"/>
    <w:semiHidden/>
    <w:unhideWhenUsed/>
    <w:rsid w:val="00DA61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61EE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DA61EE"/>
    <w:rPr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61EE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DA61EE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2017-03-13T03:36:00Z</dcterms:created>
  <dcterms:modified xsi:type="dcterms:W3CDTF">2017-03-13T03:36:00Z</dcterms:modified>
</cp:coreProperties>
</file>